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DF530">
      <w:pPr>
        <w:pStyle w:val="4"/>
        <w:spacing w:before="7"/>
        <w:rPr>
          <w:b/>
          <w:sz w:val="27"/>
        </w:rPr>
      </w:pPr>
      <w:bookmarkStart w:id="0" w:name="_GoBack"/>
      <w:bookmarkEnd w:id="0"/>
    </w:p>
    <w:p w14:paraId="1B8D4B48">
      <w:pPr>
        <w:pStyle w:val="10"/>
        <w:numPr>
          <w:ilvl w:val="0"/>
          <w:numId w:val="1"/>
        </w:numPr>
        <w:tabs>
          <w:tab w:val="left" w:pos="332"/>
        </w:tabs>
        <w:spacing w:before="44" w:after="0" w:line="240" w:lineRule="auto"/>
        <w:ind w:left="331" w:right="0" w:hanging="212"/>
        <w:jc w:val="left"/>
        <w:rPr>
          <w:b/>
          <w:sz w:val="28"/>
        </w:rPr>
      </w:pPr>
      <w:r>
        <w:rPr>
          <w:b/>
          <w:sz w:val="28"/>
        </w:rPr>
        <w:t>Introduction</w:t>
      </w:r>
    </w:p>
    <w:p w14:paraId="0667686B">
      <w:pPr>
        <w:pStyle w:val="4"/>
        <w:spacing w:before="3"/>
        <w:rPr>
          <w:b/>
          <w:sz w:val="25"/>
        </w:rPr>
      </w:pPr>
    </w:p>
    <w:p w14:paraId="119D8E2D">
      <w:pPr>
        <w:pStyle w:val="4"/>
        <w:spacing w:before="1" w:line="254" w:lineRule="auto"/>
        <w:ind w:left="120" w:right="115"/>
        <w:jc w:val="both"/>
      </w:pPr>
      <w:r>
        <w:rPr>
          <w:rFonts w:hint="eastAsia" w:eastAsia="宋体"/>
          <w:lang w:eastAsia="zh-CN"/>
        </w:rPr>
        <w:t>Primary Current Injection Test Set</w:t>
      </w:r>
      <w:r>
        <w:t xml:space="preserve"> is the necessary equipment in places of strong current. It is widely used in power plants, power distribution stations, electrical manufacturers, research institutes and other departments. The equipment has the characters of short-term or intermittent system, small size, light weight and easy maintenance and so on.</w:t>
      </w:r>
    </w:p>
    <w:p w14:paraId="5504C288">
      <w:pPr>
        <w:pStyle w:val="4"/>
      </w:pPr>
    </w:p>
    <w:p w14:paraId="2E03CD6D">
      <w:pPr>
        <w:pStyle w:val="2"/>
        <w:numPr>
          <w:ilvl w:val="0"/>
          <w:numId w:val="1"/>
        </w:numPr>
        <w:tabs>
          <w:tab w:val="left" w:pos="408"/>
        </w:tabs>
        <w:spacing w:before="0" w:after="0" w:line="240" w:lineRule="auto"/>
        <w:ind w:left="408" w:right="0" w:hanging="288"/>
        <w:jc w:val="left"/>
      </w:pPr>
      <w:r>
        <w:t>Structure</w:t>
      </w:r>
    </w:p>
    <w:p w14:paraId="1CE4205B">
      <w:pPr>
        <w:pStyle w:val="4"/>
        <w:spacing w:before="5"/>
        <w:rPr>
          <w:b/>
          <w:sz w:val="25"/>
        </w:rPr>
      </w:pPr>
    </w:p>
    <w:p w14:paraId="352A6D56">
      <w:pPr>
        <w:pStyle w:val="4"/>
        <w:spacing w:line="244" w:lineRule="auto"/>
        <w:ind w:left="120" w:right="132"/>
        <w:jc w:val="both"/>
      </w:pPr>
      <w:r>
        <w:t>The product has full metal shell and aluminum-alloy panel combination with reasonable structure, elegant appearance, light weight and easy move.</w:t>
      </w:r>
    </w:p>
    <w:p w14:paraId="411FF4CE">
      <w:pPr>
        <w:pStyle w:val="4"/>
        <w:tabs>
          <w:tab w:val="left" w:pos="1067"/>
          <w:tab w:val="left" w:pos="2819"/>
          <w:tab w:val="left" w:pos="5099"/>
        </w:tabs>
        <w:spacing w:before="52"/>
        <w:ind w:left="120"/>
        <w:jc w:val="center"/>
        <w:rPr>
          <w:rFonts w:hint="eastAsia" w:eastAsia="宋体"/>
          <w:b/>
          <w:lang w:eastAsia="zh-CN"/>
        </w:rPr>
      </w:pPr>
      <w:r>
        <w:rPr>
          <w:rFonts w:hint="eastAsia" w:eastAsia="宋体"/>
          <w:b/>
          <w:lang w:eastAsia="zh-CN"/>
        </w:rPr>
        <w:drawing>
          <wp:inline distT="0" distB="0" distL="114300" distR="114300">
            <wp:extent cx="2971165" cy="1592580"/>
            <wp:effectExtent l="0" t="0" r="635" b="7620"/>
            <wp:docPr id="3" name="图片 3" descr="B]9}_8NTCHQS1Y~]F{DG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9}_8NTCHQS1Y~]F{DGAPY"/>
                    <pic:cNvPicPr>
                      <a:picLocks noChangeAspect="1"/>
                    </pic:cNvPicPr>
                  </pic:nvPicPr>
                  <pic:blipFill>
                    <a:blip r:embed="rId8"/>
                    <a:stretch>
                      <a:fillRect/>
                    </a:stretch>
                  </pic:blipFill>
                  <pic:spPr>
                    <a:xfrm>
                      <a:off x="0" y="0"/>
                      <a:ext cx="2971165" cy="1592580"/>
                    </a:xfrm>
                    <a:prstGeom prst="rect">
                      <a:avLst/>
                    </a:prstGeom>
                  </pic:spPr>
                </pic:pic>
              </a:graphicData>
            </a:graphic>
          </wp:inline>
        </w:drawing>
      </w:r>
    </w:p>
    <w:p w14:paraId="4BD9E20B">
      <w:pPr>
        <w:pStyle w:val="4"/>
        <w:tabs>
          <w:tab w:val="left" w:pos="1067"/>
          <w:tab w:val="left" w:pos="2819"/>
          <w:tab w:val="left" w:pos="5099"/>
        </w:tabs>
        <w:spacing w:before="52"/>
        <w:ind w:left="120"/>
        <w:jc w:val="center"/>
        <w:rPr>
          <w:rFonts w:hint="eastAsia" w:eastAsia="宋体"/>
          <w:b/>
          <w:lang w:eastAsia="zh-CN"/>
        </w:rPr>
      </w:pPr>
      <w:r>
        <w:rPr>
          <w:rFonts w:hint="eastAsia" w:eastAsia="宋体"/>
          <w:b/>
          <w:lang w:eastAsia="zh-CN"/>
        </w:rPr>
        <w:drawing>
          <wp:inline distT="0" distB="0" distL="114300" distR="114300">
            <wp:extent cx="2763520" cy="2706370"/>
            <wp:effectExtent l="0" t="0" r="17780" b="17780"/>
            <wp:docPr id="5" name="图片 5" descr="6(VZSAPT0VH2{%[9FJPRD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VZSAPT0VH2{%[9FJPRD6M"/>
                    <pic:cNvPicPr>
                      <a:picLocks noChangeAspect="1"/>
                    </pic:cNvPicPr>
                  </pic:nvPicPr>
                  <pic:blipFill>
                    <a:blip r:embed="rId9"/>
                    <a:stretch>
                      <a:fillRect/>
                    </a:stretch>
                  </pic:blipFill>
                  <pic:spPr>
                    <a:xfrm>
                      <a:off x="0" y="0"/>
                      <a:ext cx="2763520" cy="2706370"/>
                    </a:xfrm>
                    <a:prstGeom prst="rect">
                      <a:avLst/>
                    </a:prstGeom>
                  </pic:spPr>
                </pic:pic>
              </a:graphicData>
            </a:graphic>
          </wp:inline>
        </w:drawing>
      </w:r>
    </w:p>
    <w:p w14:paraId="66CA7843">
      <w:pPr>
        <w:pStyle w:val="4"/>
        <w:tabs>
          <w:tab w:val="left" w:pos="1067"/>
          <w:tab w:val="left" w:pos="2819"/>
          <w:tab w:val="left" w:pos="5099"/>
        </w:tabs>
        <w:spacing w:before="52"/>
        <w:ind w:left="120"/>
        <w:jc w:val="center"/>
        <w:rPr>
          <w:b/>
        </w:rPr>
      </w:pPr>
    </w:p>
    <w:p w14:paraId="23BDF48E">
      <w:pPr>
        <w:pStyle w:val="4"/>
        <w:tabs>
          <w:tab w:val="left" w:pos="1067"/>
          <w:tab w:val="left" w:pos="2819"/>
          <w:tab w:val="left" w:pos="5099"/>
        </w:tabs>
        <w:spacing w:before="52"/>
        <w:ind w:left="120"/>
      </w:pPr>
      <w:r>
        <w:rPr>
          <w:b/>
        </w:rPr>
        <w:t>1:</w:t>
      </w:r>
      <w:r>
        <w:rPr>
          <w:b/>
          <w:spacing w:val="-3"/>
        </w:rPr>
        <w:t xml:space="preserve"> </w:t>
      </w:r>
      <w:r>
        <w:t>Start</w:t>
      </w:r>
      <w:r>
        <w:tab/>
      </w:r>
      <w:r>
        <w:t>Button</w:t>
      </w:r>
      <w:r>
        <w:tab/>
      </w:r>
      <w:r>
        <w:rPr>
          <w:b/>
        </w:rPr>
        <w:t>2:</w:t>
      </w:r>
      <w:r>
        <w:rPr>
          <w:b/>
          <w:spacing w:val="-2"/>
        </w:rPr>
        <w:t xml:space="preserve"> </w:t>
      </w:r>
      <w:r>
        <w:t>Stop</w:t>
      </w:r>
      <w:r>
        <w:rPr>
          <w:spacing w:val="-5"/>
        </w:rPr>
        <w:t xml:space="preserve"> </w:t>
      </w:r>
      <w:r>
        <w:t>Button</w:t>
      </w:r>
      <w:r>
        <w:tab/>
      </w:r>
      <w:r>
        <w:rPr>
          <w:b/>
        </w:rPr>
        <w:t xml:space="preserve">3: </w:t>
      </w:r>
      <w:r>
        <w:t>Current Regulation</w:t>
      </w:r>
      <w:r>
        <w:rPr>
          <w:spacing w:val="-9"/>
        </w:rPr>
        <w:t xml:space="preserve"> </w:t>
      </w:r>
      <w:r>
        <w:t>Handle</w:t>
      </w:r>
    </w:p>
    <w:p w14:paraId="485D5D88">
      <w:pPr>
        <w:pStyle w:val="4"/>
        <w:tabs>
          <w:tab w:val="left" w:pos="2339"/>
          <w:tab w:val="left" w:pos="5579"/>
        </w:tabs>
        <w:spacing w:before="7"/>
        <w:rPr>
          <w:rFonts w:hint="default" w:eastAsia="宋体"/>
          <w:lang w:val="en-US" w:eastAsia="zh-CN"/>
        </w:rPr>
      </w:pPr>
      <w:r>
        <w:rPr>
          <w:rFonts w:hint="eastAsia" w:eastAsia="宋体"/>
          <w:b/>
          <w:bCs/>
          <w:lang w:val="en-US" w:eastAsia="zh-CN"/>
        </w:rPr>
        <w:t>4</w:t>
      </w:r>
      <w:r>
        <w:rPr>
          <w:b/>
        </w:rPr>
        <w:t>:</w:t>
      </w:r>
      <w:r>
        <w:rPr>
          <w:spacing w:val="-3"/>
        </w:rPr>
        <w:t xml:space="preserve">Voltage </w:t>
      </w:r>
      <w:r>
        <w:t>Switch</w:t>
      </w:r>
      <w:r>
        <w:rPr>
          <w:rFonts w:hint="eastAsia" w:eastAsia="宋体"/>
          <w:lang w:val="en-US" w:eastAsia="zh-CN"/>
        </w:rPr>
        <w:t xml:space="preserve">        </w:t>
      </w:r>
      <w:r>
        <w:rPr>
          <w:rFonts w:hint="eastAsia" w:eastAsia="宋体"/>
          <w:b/>
          <w:lang w:val="en-US" w:eastAsia="zh-CN"/>
        </w:rPr>
        <w:t>5</w:t>
      </w:r>
      <w:r>
        <w:rPr>
          <w:b/>
        </w:rPr>
        <w:t>:</w:t>
      </w:r>
      <w:r>
        <w:rPr>
          <w:b/>
          <w:spacing w:val="-4"/>
        </w:rPr>
        <w:t xml:space="preserve"> </w:t>
      </w:r>
      <w:r>
        <w:t>Current</w:t>
      </w:r>
      <w:r>
        <w:rPr>
          <w:spacing w:val="-5"/>
        </w:rPr>
        <w:t xml:space="preserve"> </w:t>
      </w:r>
      <w:r>
        <w:t>Switch</w:t>
      </w:r>
      <w:r>
        <w:rPr>
          <w:rFonts w:hint="eastAsia" w:eastAsia="宋体"/>
          <w:lang w:val="en-US" w:eastAsia="zh-CN"/>
        </w:rPr>
        <w:t xml:space="preserve">                    </w:t>
      </w:r>
      <w:r>
        <w:rPr>
          <w:b/>
        </w:rPr>
        <w:t xml:space="preserve">6: </w:t>
      </w:r>
      <w:r>
        <w:rPr>
          <w:rFonts w:hint="eastAsia" w:eastAsia="宋体"/>
          <w:lang w:val="en-US" w:eastAsia="zh-CN"/>
        </w:rPr>
        <w:t xml:space="preserve">switch on      </w:t>
      </w:r>
      <w:r>
        <w:rPr>
          <w:b/>
        </w:rPr>
        <w:t xml:space="preserve">7: </w:t>
      </w:r>
      <w:r>
        <w:rPr>
          <w:rFonts w:hint="eastAsia" w:eastAsia="宋体"/>
          <w:spacing w:val="-3"/>
          <w:lang w:val="en-US" w:eastAsia="zh-CN"/>
        </w:rPr>
        <w:t>switch off</w:t>
      </w:r>
    </w:p>
    <w:p w14:paraId="10814C51">
      <w:pPr>
        <w:pStyle w:val="4"/>
        <w:tabs>
          <w:tab w:val="left" w:pos="2491"/>
          <w:tab w:val="left" w:pos="5399"/>
        </w:tabs>
        <w:spacing w:before="7"/>
        <w:ind w:left="120"/>
      </w:pPr>
      <w:r>
        <w:tab/>
      </w:r>
    </w:p>
    <w:p w14:paraId="70FEE5DC">
      <w:pPr>
        <w:pStyle w:val="4"/>
      </w:pPr>
    </w:p>
    <w:p w14:paraId="1FAF3598">
      <w:pPr>
        <w:pStyle w:val="4"/>
        <w:spacing w:before="4"/>
        <w:rPr>
          <w:sz w:val="23"/>
        </w:rPr>
        <w:sectPr>
          <w:headerReference r:id="rId5" w:type="default"/>
          <w:footerReference r:id="rId6" w:type="default"/>
          <w:type w:val="continuous"/>
          <w:pgSz w:w="11910" w:h="16840"/>
          <w:pgMar w:top="1860" w:right="1640" w:bottom="1160" w:left="1680" w:header="859" w:footer="975" w:gutter="0"/>
          <w:pgNumType w:start="1"/>
          <w:cols w:space="720" w:num="1"/>
        </w:sectPr>
      </w:pPr>
    </w:p>
    <w:p w14:paraId="46619B92">
      <w:pPr>
        <w:pStyle w:val="4"/>
        <w:spacing w:before="1"/>
        <w:rPr>
          <w:sz w:val="15"/>
        </w:rPr>
      </w:pPr>
    </w:p>
    <w:p w14:paraId="74C4264A">
      <w:pPr>
        <w:pStyle w:val="4"/>
        <w:spacing w:before="5"/>
      </w:pPr>
    </w:p>
    <w:p w14:paraId="17EFA095">
      <w:pPr>
        <w:pStyle w:val="2"/>
        <w:numPr>
          <w:ilvl w:val="0"/>
          <w:numId w:val="1"/>
        </w:numPr>
        <w:tabs>
          <w:tab w:val="left" w:pos="483"/>
        </w:tabs>
        <w:spacing w:before="0" w:after="0" w:line="240" w:lineRule="auto"/>
        <w:ind w:left="482" w:right="0" w:hanging="363"/>
        <w:jc w:val="both"/>
        <w:rPr>
          <w:b/>
          <w:sz w:val="28"/>
        </w:rPr>
      </w:pPr>
      <w:r>
        <w:rPr>
          <w:spacing w:val="-4"/>
        </w:rPr>
        <w:t xml:space="preserve">Technical </w:t>
      </w:r>
      <w:r>
        <w:rPr>
          <w:spacing w:val="-3"/>
        </w:rPr>
        <w:t xml:space="preserve">Parameters </w:t>
      </w:r>
      <w:r>
        <w:t>and</w:t>
      </w:r>
      <w:r>
        <w:rPr>
          <w:spacing w:val="-2"/>
        </w:rPr>
        <w:t xml:space="preserve"> </w:t>
      </w:r>
      <w:r>
        <w:t>Specifications</w:t>
      </w:r>
    </w:p>
    <w:p w14:paraId="03B4D0E5">
      <w:pPr>
        <w:pStyle w:val="4"/>
        <w:rPr>
          <w:b/>
          <w:sz w:val="28"/>
        </w:rPr>
      </w:pPr>
    </w:p>
    <w:p w14:paraId="0F05E904">
      <w:pPr>
        <w:pStyle w:val="10"/>
        <w:numPr>
          <w:ilvl w:val="1"/>
          <w:numId w:val="1"/>
        </w:numPr>
        <w:tabs>
          <w:tab w:val="left" w:pos="421"/>
        </w:tabs>
        <w:spacing w:before="203" w:after="0" w:line="271" w:lineRule="auto"/>
        <w:ind w:left="240" w:right="5004" w:firstLine="0"/>
        <w:jc w:val="left"/>
        <w:rPr>
          <w:rFonts w:ascii="Times New Roman"/>
          <w:sz w:val="22"/>
        </w:rPr>
      </w:pPr>
      <w:r>
        <w:rPr>
          <w:rFonts w:ascii="Times New Roman"/>
          <w:sz w:val="24"/>
        </w:rPr>
        <w:t xml:space="preserve">Input </w:t>
      </w:r>
      <w:r>
        <w:rPr>
          <w:rFonts w:ascii="Times New Roman"/>
          <w:spacing w:val="-5"/>
          <w:sz w:val="24"/>
        </w:rPr>
        <w:t xml:space="preserve">Voltage: </w:t>
      </w:r>
      <w:r>
        <w:rPr>
          <w:rFonts w:hint="eastAsia" w:ascii="Times New Roman" w:eastAsia="宋体"/>
          <w:spacing w:val="-5"/>
          <w:sz w:val="24"/>
          <w:lang w:val="en-US" w:eastAsia="zh-CN"/>
        </w:rPr>
        <w:t>220</w:t>
      </w:r>
      <w:r>
        <w:rPr>
          <w:rFonts w:ascii="Times New Roman"/>
          <w:spacing w:val="-3"/>
          <w:sz w:val="24"/>
        </w:rPr>
        <w:t xml:space="preserve">V,single </w:t>
      </w:r>
      <w:r>
        <w:rPr>
          <w:rFonts w:ascii="Times New Roman"/>
          <w:spacing w:val="-4"/>
          <w:sz w:val="24"/>
        </w:rPr>
        <w:t xml:space="preserve">phase </w:t>
      </w:r>
      <w:r>
        <w:rPr>
          <w:rFonts w:ascii="Times New Roman"/>
          <w:sz w:val="24"/>
        </w:rPr>
        <w:t>2.Capacitance:</w:t>
      </w:r>
      <w:r>
        <w:rPr>
          <w:rFonts w:ascii="Times New Roman"/>
          <w:spacing w:val="-1"/>
          <w:sz w:val="24"/>
        </w:rPr>
        <w:t xml:space="preserve"> </w:t>
      </w:r>
      <w:r>
        <w:rPr>
          <w:rFonts w:hint="eastAsia" w:ascii="Times New Roman" w:eastAsia="宋体"/>
          <w:spacing w:val="-1"/>
          <w:sz w:val="24"/>
          <w:lang w:val="en-US" w:eastAsia="zh-CN"/>
        </w:rPr>
        <w:t>18</w:t>
      </w:r>
      <w:r>
        <w:rPr>
          <w:rFonts w:ascii="Times New Roman"/>
          <w:spacing w:val="-7"/>
          <w:sz w:val="24"/>
        </w:rPr>
        <w:t>KVA</w:t>
      </w:r>
    </w:p>
    <w:p w14:paraId="2A821986">
      <w:pPr>
        <w:pStyle w:val="4"/>
        <w:spacing w:line="271" w:lineRule="auto"/>
        <w:ind w:left="240" w:right="3277"/>
        <w:rPr>
          <w:rFonts w:ascii="Times New Roman"/>
          <w:color w:val="0000FF"/>
        </w:rPr>
      </w:pPr>
      <w:r>
        <w:rPr>
          <w:rFonts w:ascii="Times New Roman"/>
        </w:rPr>
        <w:t>3.Primary Voltage:</w:t>
      </w:r>
      <w:r>
        <w:rPr>
          <w:rFonts w:hint="eastAsia" w:ascii="Times New Roman" w:eastAsia="宋体"/>
          <w:lang w:val="en-US" w:eastAsia="zh-CN"/>
        </w:rPr>
        <w:t>220</w:t>
      </w:r>
      <w:r>
        <w:rPr>
          <w:rFonts w:ascii="Times New Roman"/>
        </w:rPr>
        <w:t xml:space="preserve">V; Secondary Voltage: </w:t>
      </w:r>
      <w:r>
        <w:rPr>
          <w:rFonts w:hint="eastAsia" w:ascii="Times New Roman" w:eastAsia="宋体"/>
          <w:lang w:val="en-US" w:eastAsia="zh-CN"/>
        </w:rPr>
        <w:t>6</w:t>
      </w:r>
      <w:r>
        <w:rPr>
          <w:rFonts w:ascii="Times New Roman"/>
        </w:rPr>
        <w:t>V 4.Primary Current:</w:t>
      </w:r>
      <w:r>
        <w:rPr>
          <w:rFonts w:hint="eastAsia" w:ascii="Times New Roman" w:eastAsia="宋体"/>
          <w:lang w:val="en-US" w:eastAsia="zh-CN"/>
        </w:rPr>
        <w:t>81.8</w:t>
      </w:r>
      <w:r>
        <w:rPr>
          <w:rFonts w:ascii="Times New Roman"/>
        </w:rPr>
        <w:t xml:space="preserve">A,Secondary Current: </w:t>
      </w:r>
      <w:r>
        <w:rPr>
          <w:rFonts w:hint="eastAsia" w:ascii="Times New Roman" w:eastAsia="宋体"/>
          <w:lang w:val="en-US" w:eastAsia="zh-CN"/>
        </w:rPr>
        <w:t>3</w:t>
      </w:r>
      <w:r>
        <w:rPr>
          <w:rFonts w:ascii="Times New Roman"/>
        </w:rPr>
        <w:t xml:space="preserve">000A 5.Voltage/current accracy: 1.5% </w:t>
      </w:r>
      <w:r>
        <w:rPr>
          <w:rFonts w:ascii="Times New Roman"/>
          <w:color w:val="0000FF"/>
        </w:rPr>
        <w:t>6.G.Weight/N.Weight:</w:t>
      </w:r>
      <w:r>
        <w:rPr>
          <w:rFonts w:hint="eastAsia" w:ascii="Times New Roman" w:eastAsia="宋体"/>
          <w:color w:val="0000FF"/>
          <w:lang w:val="en-US" w:eastAsia="zh-CN"/>
        </w:rPr>
        <w:t>90</w:t>
      </w:r>
      <w:r>
        <w:rPr>
          <w:rFonts w:ascii="Times New Roman"/>
          <w:color w:val="0000FF"/>
        </w:rPr>
        <w:t>gks</w:t>
      </w:r>
    </w:p>
    <w:p w14:paraId="0339AA54">
      <w:pPr>
        <w:pStyle w:val="4"/>
        <w:spacing w:before="1" w:line="271" w:lineRule="auto"/>
        <w:ind w:left="240" w:right="3630"/>
        <w:rPr>
          <w:rFonts w:ascii="Times New Roman"/>
        </w:rPr>
      </w:pPr>
      <w:r>
        <w:rPr>
          <w:rFonts w:ascii="Times New Roman"/>
          <w:color w:val="0000FF"/>
        </w:rPr>
        <w:t xml:space="preserve">7:Packing (Plywood case) size:500x720x865mm </w:t>
      </w:r>
      <w:r>
        <w:rPr>
          <w:rFonts w:ascii="Times New Roman"/>
        </w:rPr>
        <w:t>8.Full load time should not exceed 5 minutes,</w:t>
      </w:r>
    </w:p>
    <w:p w14:paraId="228DEE32">
      <w:pPr>
        <w:pStyle w:val="4"/>
        <w:spacing w:line="271" w:lineRule="auto"/>
        <w:ind w:left="360" w:right="2931"/>
        <w:rPr>
          <w:rFonts w:ascii="Times New Roman"/>
        </w:rPr>
      </w:pPr>
      <w:r>
        <w:rPr>
          <w:rFonts w:ascii="Times New Roman"/>
        </w:rPr>
        <w:t>continuous work time should be less than 2.5 minutes, but the working cycle should be more than 10 minutes.</w:t>
      </w:r>
    </w:p>
    <w:p w14:paraId="20455DD9">
      <w:pPr>
        <w:pStyle w:val="4"/>
        <w:spacing w:before="5"/>
        <w:rPr>
          <w:rFonts w:ascii="Times New Roman"/>
          <w:sz w:val="23"/>
        </w:rPr>
      </w:pPr>
    </w:p>
    <w:p w14:paraId="0E1AC31B">
      <w:pPr>
        <w:pStyle w:val="2"/>
        <w:numPr>
          <w:ilvl w:val="0"/>
          <w:numId w:val="1"/>
        </w:numPr>
        <w:tabs>
          <w:tab w:val="left" w:pos="471"/>
        </w:tabs>
        <w:spacing w:before="0" w:after="0" w:line="240" w:lineRule="auto"/>
        <w:ind w:left="470" w:right="0" w:hanging="351"/>
        <w:jc w:val="both"/>
      </w:pPr>
      <w:r>
        <w:t>Instructions</w:t>
      </w:r>
    </w:p>
    <w:p w14:paraId="09EA336E">
      <w:pPr>
        <w:pStyle w:val="10"/>
        <w:numPr>
          <w:ilvl w:val="0"/>
          <w:numId w:val="2"/>
        </w:numPr>
        <w:tabs>
          <w:tab w:val="left" w:pos="960"/>
        </w:tabs>
        <w:spacing w:before="153" w:after="0" w:line="244" w:lineRule="auto"/>
        <w:ind w:left="960" w:right="127" w:hanging="420"/>
        <w:jc w:val="both"/>
        <w:rPr>
          <w:sz w:val="24"/>
        </w:rPr>
      </w:pPr>
      <w:r>
        <w:rPr>
          <w:sz w:val="24"/>
        </w:rPr>
        <w:t xml:space="preserve">Connect the current amplifier with the tested product according to the testing requirements, and make sure that </w:t>
      </w:r>
      <w:r>
        <w:rPr>
          <w:spacing w:val="-3"/>
          <w:sz w:val="24"/>
        </w:rPr>
        <w:t xml:space="preserve">there’s </w:t>
      </w:r>
      <w:r>
        <w:rPr>
          <w:sz w:val="24"/>
        </w:rPr>
        <w:t xml:space="preserve">power supply. (For split type, connect the “input” on the panel with the </w:t>
      </w:r>
      <w:r>
        <w:rPr>
          <w:spacing w:val="-4"/>
          <w:sz w:val="24"/>
        </w:rPr>
        <w:t xml:space="preserve">power, </w:t>
      </w:r>
      <w:r>
        <w:rPr>
          <w:sz w:val="24"/>
        </w:rPr>
        <w:t>the “output” with the “input” on DDK, and the “instrument” with the “instrument” on</w:t>
      </w:r>
      <w:r>
        <w:rPr>
          <w:spacing w:val="-8"/>
          <w:sz w:val="24"/>
        </w:rPr>
        <w:t xml:space="preserve"> </w:t>
      </w:r>
      <w:r>
        <w:rPr>
          <w:sz w:val="24"/>
        </w:rPr>
        <w:t>DDK.</w:t>
      </w:r>
    </w:p>
    <w:p w14:paraId="40349430">
      <w:pPr>
        <w:pStyle w:val="10"/>
        <w:numPr>
          <w:ilvl w:val="0"/>
          <w:numId w:val="2"/>
        </w:numPr>
        <w:tabs>
          <w:tab w:val="left" w:pos="959"/>
          <w:tab w:val="left" w:pos="960"/>
        </w:tabs>
        <w:spacing w:before="160" w:after="0" w:line="240" w:lineRule="auto"/>
        <w:ind w:left="960" w:right="0" w:hanging="420"/>
        <w:jc w:val="left"/>
        <w:rPr>
          <w:sz w:val="24"/>
        </w:rPr>
      </w:pPr>
      <w:r>
        <w:rPr>
          <w:sz w:val="24"/>
        </w:rPr>
        <w:t>Select the position of Current Switch according to the needed</w:t>
      </w:r>
      <w:r>
        <w:rPr>
          <w:spacing w:val="-30"/>
          <w:sz w:val="24"/>
        </w:rPr>
        <w:t xml:space="preserve"> </w:t>
      </w:r>
      <w:r>
        <w:rPr>
          <w:sz w:val="24"/>
        </w:rPr>
        <w:t>current.</w:t>
      </w:r>
    </w:p>
    <w:p w14:paraId="309E1B34">
      <w:pPr>
        <w:pStyle w:val="10"/>
        <w:numPr>
          <w:ilvl w:val="0"/>
          <w:numId w:val="2"/>
        </w:numPr>
        <w:tabs>
          <w:tab w:val="left" w:pos="960"/>
        </w:tabs>
        <w:spacing w:before="163" w:after="0" w:line="244" w:lineRule="auto"/>
        <w:ind w:left="960" w:right="125" w:hanging="420"/>
        <w:jc w:val="both"/>
        <w:rPr>
          <w:sz w:val="24"/>
        </w:rPr>
      </w:pPr>
      <w:r>
        <w:rPr>
          <w:spacing w:val="-5"/>
          <w:sz w:val="24"/>
        </w:rPr>
        <w:t xml:space="preserve">Turn </w:t>
      </w:r>
      <w:r>
        <w:rPr>
          <w:sz w:val="24"/>
        </w:rPr>
        <w:t xml:space="preserve">on the </w:t>
      </w:r>
      <w:r>
        <w:rPr>
          <w:spacing w:val="-4"/>
          <w:sz w:val="24"/>
        </w:rPr>
        <w:t xml:space="preserve">power, </w:t>
      </w:r>
      <w:r>
        <w:rPr>
          <w:sz w:val="24"/>
        </w:rPr>
        <w:t xml:space="preserve">and the green light should be on (if not, turn the </w:t>
      </w:r>
      <w:r>
        <w:rPr>
          <w:spacing w:val="-3"/>
          <w:sz w:val="24"/>
        </w:rPr>
        <w:t xml:space="preserve">Voltage </w:t>
      </w:r>
      <w:r>
        <w:rPr>
          <w:sz w:val="24"/>
        </w:rPr>
        <w:t xml:space="preserve">Switch counterclockwise to zero until the green light is on). Press the Startup Button, the green light should be off and the red light is on. </w:t>
      </w:r>
      <w:r>
        <w:rPr>
          <w:spacing w:val="-5"/>
          <w:sz w:val="24"/>
        </w:rPr>
        <w:t xml:space="preserve">Turn </w:t>
      </w:r>
      <w:r>
        <w:rPr>
          <w:sz w:val="24"/>
        </w:rPr>
        <w:t xml:space="preserve">the </w:t>
      </w:r>
      <w:r>
        <w:rPr>
          <w:spacing w:val="-3"/>
          <w:sz w:val="24"/>
        </w:rPr>
        <w:t xml:space="preserve">Voltage </w:t>
      </w:r>
      <w:r>
        <w:rPr>
          <w:sz w:val="24"/>
        </w:rPr>
        <w:t>Switch clockwise until the current rises to the needed</w:t>
      </w:r>
      <w:r>
        <w:rPr>
          <w:spacing w:val="-20"/>
          <w:sz w:val="24"/>
        </w:rPr>
        <w:t xml:space="preserve"> </w:t>
      </w:r>
      <w:r>
        <w:rPr>
          <w:sz w:val="24"/>
        </w:rPr>
        <w:t>level.</w:t>
      </w:r>
    </w:p>
    <w:p w14:paraId="347D1122">
      <w:pPr>
        <w:pStyle w:val="10"/>
        <w:numPr>
          <w:ilvl w:val="0"/>
          <w:numId w:val="2"/>
        </w:numPr>
        <w:tabs>
          <w:tab w:val="left" w:pos="959"/>
          <w:tab w:val="left" w:pos="960"/>
        </w:tabs>
        <w:spacing w:before="51" w:after="0" w:line="244" w:lineRule="auto"/>
        <w:ind w:left="960" w:right="127" w:hanging="420"/>
        <w:jc w:val="left"/>
        <w:rPr>
          <w:sz w:val="24"/>
        </w:rPr>
      </w:pPr>
      <w:r>
        <w:rPr>
          <w:spacing w:val="-5"/>
          <w:sz w:val="24"/>
        </w:rPr>
        <w:t xml:space="preserve">Turn </w:t>
      </w:r>
      <w:r>
        <w:rPr>
          <w:sz w:val="24"/>
        </w:rPr>
        <w:t xml:space="preserve">the </w:t>
      </w:r>
      <w:r>
        <w:rPr>
          <w:spacing w:val="-3"/>
          <w:sz w:val="24"/>
        </w:rPr>
        <w:t xml:space="preserve">Voltage </w:t>
      </w:r>
      <w:r>
        <w:rPr>
          <w:sz w:val="24"/>
        </w:rPr>
        <w:t xml:space="preserve">Switch counterclockwise to </w:t>
      </w:r>
      <w:r>
        <w:rPr>
          <w:spacing w:val="-3"/>
          <w:sz w:val="24"/>
        </w:rPr>
        <w:t xml:space="preserve">zero, </w:t>
      </w:r>
      <w:r>
        <w:rPr>
          <w:sz w:val="24"/>
        </w:rPr>
        <w:t>press the Stop Button, the red light is off and the green light is on. The testing is</w:t>
      </w:r>
      <w:r>
        <w:rPr>
          <w:spacing w:val="-25"/>
          <w:sz w:val="24"/>
        </w:rPr>
        <w:t xml:space="preserve"> </w:t>
      </w:r>
      <w:r>
        <w:rPr>
          <w:spacing w:val="-6"/>
          <w:sz w:val="24"/>
        </w:rPr>
        <w:t>over.</w:t>
      </w:r>
    </w:p>
    <w:p w14:paraId="3B7C6492">
      <w:pPr>
        <w:spacing w:after="0" w:line="244" w:lineRule="auto"/>
        <w:jc w:val="both"/>
        <w:rPr>
          <w:sz w:val="24"/>
        </w:rPr>
        <w:sectPr>
          <w:pgSz w:w="11910" w:h="16840"/>
          <w:pgMar w:top="1860" w:right="1640" w:bottom="1160" w:left="1680" w:header="859" w:footer="975" w:gutter="0"/>
          <w:cols w:space="720" w:num="1"/>
        </w:sectPr>
      </w:pPr>
    </w:p>
    <w:p w14:paraId="5F0A73B4">
      <w:pPr>
        <w:pStyle w:val="4"/>
        <w:rPr>
          <w:sz w:val="25"/>
        </w:rPr>
      </w:pPr>
    </w:p>
    <w:p w14:paraId="5C77E1F1">
      <w:pPr>
        <w:pStyle w:val="2"/>
        <w:numPr>
          <w:ilvl w:val="0"/>
          <w:numId w:val="1"/>
        </w:numPr>
        <w:tabs>
          <w:tab w:val="left" w:pos="396"/>
        </w:tabs>
        <w:spacing w:before="0" w:after="0" w:line="240" w:lineRule="auto"/>
        <w:ind w:left="396" w:right="0" w:hanging="276"/>
        <w:jc w:val="left"/>
      </w:pPr>
      <w:r>
        <w:t>Electrical</w:t>
      </w:r>
      <w:r>
        <w:rPr>
          <w:spacing w:val="-2"/>
        </w:rPr>
        <w:t xml:space="preserve"> </w:t>
      </w:r>
      <w:r>
        <w:t>Diagram</w:t>
      </w:r>
    </w:p>
    <w:p w14:paraId="2E975565">
      <w:pPr>
        <w:pStyle w:val="4"/>
        <w:spacing w:before="3"/>
        <w:rPr>
          <w:b/>
          <w:sz w:val="25"/>
        </w:rPr>
      </w:pPr>
    </w:p>
    <w:p w14:paraId="65EB5011">
      <w:pPr>
        <w:pStyle w:val="10"/>
        <w:numPr>
          <w:ilvl w:val="1"/>
          <w:numId w:val="1"/>
        </w:numPr>
        <w:tabs>
          <w:tab w:val="left" w:pos="356"/>
        </w:tabs>
        <w:spacing w:before="0" w:after="0" w:line="240" w:lineRule="auto"/>
        <w:ind w:left="355" w:right="0" w:hanging="236"/>
        <w:jc w:val="left"/>
        <w:rPr>
          <w:sz w:val="24"/>
        </w:rPr>
      </w:pPr>
      <w:r>
        <w:rPr>
          <w:sz w:val="24"/>
        </w:rPr>
        <w:t>Diagram of Current</w:t>
      </w:r>
      <w:r>
        <w:rPr>
          <w:spacing w:val="-5"/>
          <w:sz w:val="24"/>
        </w:rPr>
        <w:t xml:space="preserve"> </w:t>
      </w:r>
      <w:r>
        <w:rPr>
          <w:sz w:val="24"/>
        </w:rPr>
        <w:t>Generator</w:t>
      </w:r>
    </w:p>
    <w:p w14:paraId="672498F5">
      <w:pPr>
        <w:pStyle w:val="4"/>
        <w:spacing w:before="8"/>
        <w:rPr>
          <w:sz w:val="11"/>
        </w:rPr>
      </w:pPr>
      <w:r>
        <w:drawing>
          <wp:anchor distT="0" distB="0" distL="0" distR="0" simplePos="0" relativeHeight="251659264" behindDoc="0" locked="0" layoutInCell="1" allowOverlap="1">
            <wp:simplePos x="0" y="0"/>
            <wp:positionH relativeFrom="page">
              <wp:posOffset>2162175</wp:posOffset>
            </wp:positionH>
            <wp:positionV relativeFrom="paragraph">
              <wp:posOffset>114935</wp:posOffset>
            </wp:positionV>
            <wp:extent cx="2554605" cy="190500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10" cstate="print"/>
                    <a:stretch>
                      <a:fillRect/>
                    </a:stretch>
                  </pic:blipFill>
                  <pic:spPr>
                    <a:xfrm>
                      <a:off x="0" y="0"/>
                      <a:ext cx="2554355" cy="1905000"/>
                    </a:xfrm>
                    <a:prstGeom prst="rect">
                      <a:avLst/>
                    </a:prstGeom>
                  </pic:spPr>
                </pic:pic>
              </a:graphicData>
            </a:graphic>
          </wp:anchor>
        </w:drawing>
      </w:r>
    </w:p>
    <w:p w14:paraId="01C7DC4A">
      <w:pPr>
        <w:tabs>
          <w:tab w:val="left" w:pos="3899"/>
          <w:tab w:val="left" w:pos="4204"/>
        </w:tabs>
        <w:spacing w:before="140" w:line="225" w:lineRule="auto"/>
        <w:ind w:left="1380" w:right="2599" w:hanging="212"/>
        <w:jc w:val="left"/>
        <w:rPr>
          <w:sz w:val="21"/>
        </w:rPr>
      </w:pPr>
      <w:r>
        <w:rPr>
          <w:sz w:val="21"/>
        </w:rPr>
        <w:t>Current</w:t>
      </w:r>
      <w:r>
        <w:rPr>
          <w:spacing w:val="-8"/>
          <w:sz w:val="21"/>
        </w:rPr>
        <w:t xml:space="preserve"> </w:t>
      </w:r>
      <w:r>
        <w:rPr>
          <w:sz w:val="21"/>
        </w:rPr>
        <w:t>Amplifier</w:t>
      </w:r>
      <w:r>
        <w:rPr>
          <w:spacing w:val="-1"/>
          <w:sz w:val="21"/>
        </w:rPr>
        <w:t xml:space="preserve"> </w:t>
      </w:r>
      <w:r>
        <w:rPr>
          <w:sz w:val="21"/>
        </w:rPr>
        <w:t>Sketch</w:t>
      </w:r>
      <w:r>
        <w:rPr>
          <w:sz w:val="21"/>
        </w:rPr>
        <w:tab/>
      </w:r>
      <w:r>
        <w:rPr>
          <w:sz w:val="21"/>
        </w:rPr>
        <w:t xml:space="preserve">Current Amplifier </w:t>
      </w:r>
      <w:r>
        <w:rPr>
          <w:spacing w:val="-4"/>
          <w:sz w:val="21"/>
        </w:rPr>
        <w:t xml:space="preserve">Sketch </w:t>
      </w:r>
      <w:r>
        <w:rPr>
          <w:sz w:val="21"/>
        </w:rPr>
        <w:t>(Below</w:t>
      </w:r>
      <w:r>
        <w:rPr>
          <w:spacing w:val="-1"/>
          <w:sz w:val="21"/>
        </w:rPr>
        <w:t xml:space="preserve"> </w:t>
      </w:r>
      <w:r>
        <w:rPr>
          <w:sz w:val="21"/>
        </w:rPr>
        <w:t>1000A)</w:t>
      </w:r>
      <w:r>
        <w:rPr>
          <w:sz w:val="21"/>
        </w:rPr>
        <w:tab/>
      </w:r>
      <w:r>
        <w:rPr>
          <w:sz w:val="21"/>
        </w:rPr>
        <w:tab/>
      </w:r>
      <w:r>
        <w:rPr>
          <w:sz w:val="21"/>
        </w:rPr>
        <w:t>(Above</w:t>
      </w:r>
      <w:r>
        <w:rPr>
          <w:spacing w:val="-2"/>
          <w:sz w:val="21"/>
        </w:rPr>
        <w:t xml:space="preserve"> </w:t>
      </w:r>
      <w:r>
        <w:rPr>
          <w:sz w:val="21"/>
        </w:rPr>
        <w:t>1000A)</w:t>
      </w:r>
    </w:p>
    <w:p w14:paraId="606E7513">
      <w:pPr>
        <w:pStyle w:val="4"/>
        <w:rPr>
          <w:sz w:val="20"/>
        </w:rPr>
      </w:pPr>
    </w:p>
    <w:p w14:paraId="0C246C52">
      <w:pPr>
        <w:pStyle w:val="4"/>
        <w:spacing w:before="10"/>
        <w:rPr>
          <w:sz w:val="15"/>
        </w:rPr>
      </w:pPr>
    </w:p>
    <w:p w14:paraId="126E411F">
      <w:pPr>
        <w:pStyle w:val="10"/>
        <w:numPr>
          <w:ilvl w:val="1"/>
          <w:numId w:val="1"/>
        </w:numPr>
        <w:tabs>
          <w:tab w:val="left" w:pos="476"/>
        </w:tabs>
        <w:spacing w:before="0" w:after="0" w:line="240" w:lineRule="auto"/>
        <w:ind w:left="475" w:right="0" w:hanging="236"/>
        <w:jc w:val="left"/>
        <w:rPr>
          <w:sz w:val="24"/>
        </w:rPr>
      </w:pPr>
      <w:r>
        <w:rPr>
          <w:sz w:val="24"/>
        </w:rPr>
        <w:t>Output copper wires connection method at open-backed</w:t>
      </w:r>
      <w:r>
        <w:rPr>
          <w:spacing w:val="-14"/>
          <w:sz w:val="24"/>
        </w:rPr>
        <w:t xml:space="preserve"> </w:t>
      </w:r>
      <w:r>
        <w:rPr>
          <w:sz w:val="24"/>
        </w:rPr>
        <w:t>door:</w:t>
      </w:r>
    </w:p>
    <w:p w14:paraId="514B3F24">
      <w:pPr>
        <w:pStyle w:val="4"/>
        <w:rPr>
          <w:sz w:val="20"/>
        </w:rPr>
      </w:pPr>
    </w:p>
    <w:p w14:paraId="4E20C855">
      <w:pPr>
        <w:pStyle w:val="4"/>
        <w:spacing w:before="6"/>
        <w:rPr>
          <w:sz w:val="13"/>
        </w:rPr>
      </w:pPr>
      <w:r>
        <w:drawing>
          <wp:anchor distT="0" distB="0" distL="0" distR="0" simplePos="0" relativeHeight="251659264" behindDoc="0" locked="0" layoutInCell="1" allowOverlap="1">
            <wp:simplePos x="0" y="0"/>
            <wp:positionH relativeFrom="page">
              <wp:posOffset>2241550</wp:posOffset>
            </wp:positionH>
            <wp:positionV relativeFrom="paragraph">
              <wp:posOffset>129540</wp:posOffset>
            </wp:positionV>
            <wp:extent cx="2327275" cy="1321435"/>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11" cstate="print"/>
                    <a:stretch>
                      <a:fillRect/>
                    </a:stretch>
                  </pic:blipFill>
                  <pic:spPr>
                    <a:xfrm>
                      <a:off x="0" y="0"/>
                      <a:ext cx="2327162" cy="1321308"/>
                    </a:xfrm>
                    <a:prstGeom prst="rect">
                      <a:avLst/>
                    </a:prstGeom>
                  </pic:spPr>
                </pic:pic>
              </a:graphicData>
            </a:graphic>
          </wp:anchor>
        </w:drawing>
      </w:r>
    </w:p>
    <w:p w14:paraId="69E7E7B6">
      <w:pPr>
        <w:tabs>
          <w:tab w:val="left" w:pos="4175"/>
        </w:tabs>
        <w:spacing w:before="103"/>
        <w:ind w:left="1485" w:right="0" w:firstLine="0"/>
        <w:jc w:val="left"/>
        <w:rPr>
          <w:sz w:val="21"/>
        </w:rPr>
      </w:pPr>
      <w:r>
        <w:rPr>
          <w:sz w:val="21"/>
        </w:rPr>
        <w:t>Connection</w:t>
      </w:r>
      <w:r>
        <w:rPr>
          <w:spacing w:val="-4"/>
          <w:sz w:val="21"/>
        </w:rPr>
        <w:t xml:space="preserve"> </w:t>
      </w:r>
      <w:r>
        <w:rPr>
          <w:sz w:val="21"/>
        </w:rPr>
        <w:t>in</w:t>
      </w:r>
      <w:r>
        <w:rPr>
          <w:spacing w:val="-3"/>
          <w:sz w:val="21"/>
        </w:rPr>
        <w:t xml:space="preserve"> </w:t>
      </w:r>
      <w:r>
        <w:rPr>
          <w:sz w:val="21"/>
        </w:rPr>
        <w:t>Parallel</w:t>
      </w:r>
      <w:r>
        <w:rPr>
          <w:sz w:val="21"/>
        </w:rPr>
        <w:tab/>
      </w:r>
      <w:r>
        <w:rPr>
          <w:sz w:val="21"/>
        </w:rPr>
        <w:t>Connection in</w:t>
      </w:r>
      <w:r>
        <w:rPr>
          <w:spacing w:val="4"/>
          <w:sz w:val="21"/>
        </w:rPr>
        <w:t xml:space="preserve"> </w:t>
      </w:r>
      <w:r>
        <w:rPr>
          <w:sz w:val="21"/>
        </w:rPr>
        <w:t>Series</w:t>
      </w:r>
    </w:p>
    <w:sectPr>
      <w:pgSz w:w="11910" w:h="16840"/>
      <w:pgMar w:top="1860" w:right="1640" w:bottom="1160" w:left="1680" w:header="859" w:footer="97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2CE15">
    <w:pPr>
      <w:pStyle w:val="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3724910</wp:posOffset>
              </wp:positionH>
              <wp:positionV relativeFrom="page">
                <wp:posOffset>9932670</wp:posOffset>
              </wp:positionV>
              <wp:extent cx="109220" cy="1397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09220" cy="139700"/>
                      </a:xfrm>
                      <a:prstGeom prst="rect">
                        <a:avLst/>
                      </a:prstGeom>
                      <a:noFill/>
                      <a:ln>
                        <a:noFill/>
                      </a:ln>
                    </wps:spPr>
                    <wps:txbx>
                      <w:txbxContent>
                        <w:p w14:paraId="5A74EC72">
                          <w:pPr>
                            <w:spacing w:before="0" w:line="203" w:lineRule="exact"/>
                            <w:ind w:left="40" w:right="0" w:firstLine="0"/>
                            <w:jc w:val="left"/>
                            <w:rPr>
                              <w:sz w:val="18"/>
                            </w:rPr>
                          </w:pPr>
                          <w:r>
                            <w:fldChar w:fldCharType="begin"/>
                          </w:r>
                          <w:r>
                            <w:rPr>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3.3pt;margin-top:782.1pt;height:11pt;width:8.6pt;mso-position-horizontal-relative:page;mso-position-vertical-relative:page;z-index:-251656192;mso-width-relative:page;mso-height-relative:page;" filled="f" stroked="f" coordsize="21600,21600" o:gfxdata="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7mrTHtoAAAANAQAADwAAAAAAAAABACAAAAAiAAAAZHJzL2Rvd25yZXYueG1sUEsB&#10;AhQAFAAAAAgAh07iQBIPd0S6AQAAcQMAAA4AAAAAAAAAAQAgAAAAKQEAAGRycy9lMm9Eb2MueG1s&#10;UEsFBgAAAAAGAAYAWQEAAFUFAAAAAA==&#10;">
              <v:fill on="f" focussize="0,0"/>
              <v:stroke on="f"/>
              <v:imagedata o:title=""/>
              <o:lock v:ext="edit" aspectratio="f"/>
              <v:textbox inset="0mm,0mm,0mm,0mm">
                <w:txbxContent>
                  <w:p w14:paraId="5A74EC72">
                    <w:pPr>
                      <w:spacing w:before="0" w:line="203" w:lineRule="exact"/>
                      <w:ind w:left="40" w:right="0" w:firstLine="0"/>
                      <w:jc w:val="left"/>
                      <w:rPr>
                        <w:sz w:val="18"/>
                      </w:rPr>
                    </w:pPr>
                    <w:r>
                      <w:fldChar w:fldCharType="begin"/>
                    </w:r>
                    <w:r>
                      <w:rPr>
                        <w:sz w:val="18"/>
                      </w:rPr>
                      <w:instrText xml:space="preserve"> PAGE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62F0">
    <w:pPr>
      <w:pStyle w:val="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lowerLetter"/>
      <w:lvlText w:val="%1)"/>
      <w:lvlJc w:val="left"/>
      <w:pPr>
        <w:ind w:left="960" w:hanging="420"/>
        <w:jc w:val="left"/>
      </w:pPr>
      <w:rPr>
        <w:rFonts w:hint="default" w:ascii="Calibri" w:hAnsi="Calibri" w:eastAsia="Calibri" w:cs="Calibri"/>
        <w:spacing w:val="-27"/>
        <w:w w:val="100"/>
        <w:sz w:val="24"/>
        <w:szCs w:val="24"/>
        <w:lang w:val="en-US" w:eastAsia="en-US" w:bidi="en-US"/>
      </w:rPr>
    </w:lvl>
    <w:lvl w:ilvl="1" w:tentative="0">
      <w:start w:val="0"/>
      <w:numFmt w:val="bullet"/>
      <w:lvlText w:val="•"/>
      <w:lvlJc w:val="left"/>
      <w:pPr>
        <w:ind w:left="1722" w:hanging="420"/>
      </w:pPr>
      <w:rPr>
        <w:rFonts w:hint="default"/>
        <w:lang w:val="en-US" w:eastAsia="en-US" w:bidi="en-US"/>
      </w:rPr>
    </w:lvl>
    <w:lvl w:ilvl="2" w:tentative="0">
      <w:start w:val="0"/>
      <w:numFmt w:val="bullet"/>
      <w:lvlText w:val="•"/>
      <w:lvlJc w:val="left"/>
      <w:pPr>
        <w:ind w:left="2485" w:hanging="420"/>
      </w:pPr>
      <w:rPr>
        <w:rFonts w:hint="default"/>
        <w:lang w:val="en-US" w:eastAsia="en-US" w:bidi="en-US"/>
      </w:rPr>
    </w:lvl>
    <w:lvl w:ilvl="3" w:tentative="0">
      <w:start w:val="0"/>
      <w:numFmt w:val="bullet"/>
      <w:lvlText w:val="•"/>
      <w:lvlJc w:val="left"/>
      <w:pPr>
        <w:ind w:left="3247" w:hanging="420"/>
      </w:pPr>
      <w:rPr>
        <w:rFonts w:hint="default"/>
        <w:lang w:val="en-US" w:eastAsia="en-US" w:bidi="en-US"/>
      </w:rPr>
    </w:lvl>
    <w:lvl w:ilvl="4" w:tentative="0">
      <w:start w:val="0"/>
      <w:numFmt w:val="bullet"/>
      <w:lvlText w:val="•"/>
      <w:lvlJc w:val="left"/>
      <w:pPr>
        <w:ind w:left="4010" w:hanging="420"/>
      </w:pPr>
      <w:rPr>
        <w:rFonts w:hint="default"/>
        <w:lang w:val="en-US" w:eastAsia="en-US" w:bidi="en-US"/>
      </w:rPr>
    </w:lvl>
    <w:lvl w:ilvl="5" w:tentative="0">
      <w:start w:val="0"/>
      <w:numFmt w:val="bullet"/>
      <w:lvlText w:val="•"/>
      <w:lvlJc w:val="left"/>
      <w:pPr>
        <w:ind w:left="4773" w:hanging="420"/>
      </w:pPr>
      <w:rPr>
        <w:rFonts w:hint="default"/>
        <w:lang w:val="en-US" w:eastAsia="en-US" w:bidi="en-US"/>
      </w:rPr>
    </w:lvl>
    <w:lvl w:ilvl="6" w:tentative="0">
      <w:start w:val="0"/>
      <w:numFmt w:val="bullet"/>
      <w:lvlText w:val="•"/>
      <w:lvlJc w:val="left"/>
      <w:pPr>
        <w:ind w:left="5535" w:hanging="420"/>
      </w:pPr>
      <w:rPr>
        <w:rFonts w:hint="default"/>
        <w:lang w:val="en-US" w:eastAsia="en-US" w:bidi="en-US"/>
      </w:rPr>
    </w:lvl>
    <w:lvl w:ilvl="7" w:tentative="0">
      <w:start w:val="0"/>
      <w:numFmt w:val="bullet"/>
      <w:lvlText w:val="•"/>
      <w:lvlJc w:val="left"/>
      <w:pPr>
        <w:ind w:left="6298" w:hanging="420"/>
      </w:pPr>
      <w:rPr>
        <w:rFonts w:hint="default"/>
        <w:lang w:val="en-US" w:eastAsia="en-US" w:bidi="en-US"/>
      </w:rPr>
    </w:lvl>
    <w:lvl w:ilvl="8" w:tentative="0">
      <w:start w:val="0"/>
      <w:numFmt w:val="bullet"/>
      <w:lvlText w:val="•"/>
      <w:lvlJc w:val="left"/>
      <w:pPr>
        <w:ind w:left="7060" w:hanging="420"/>
      </w:pPr>
      <w:rPr>
        <w:rFonts w:hint="default"/>
        <w:lang w:val="en-US" w:eastAsia="en-US" w:bidi="en-US"/>
      </w:rPr>
    </w:lvl>
  </w:abstractNum>
  <w:abstractNum w:abstractNumId="1">
    <w:nsid w:val="0053208E"/>
    <w:multiLevelType w:val="multilevel"/>
    <w:tmpl w:val="0053208E"/>
    <w:lvl w:ilvl="0" w:tentative="0">
      <w:start w:val="1"/>
      <w:numFmt w:val="upperRoman"/>
      <w:lvlText w:val="%1."/>
      <w:lvlJc w:val="left"/>
      <w:pPr>
        <w:ind w:left="331" w:hanging="212"/>
        <w:jc w:val="left"/>
      </w:pPr>
      <w:rPr>
        <w:rFonts w:hint="default" w:ascii="Calibri" w:hAnsi="Calibri" w:eastAsia="Calibri" w:cs="Calibri"/>
        <w:b/>
        <w:bCs/>
        <w:spacing w:val="-1"/>
        <w:w w:val="100"/>
        <w:sz w:val="28"/>
        <w:szCs w:val="28"/>
        <w:lang w:val="en-US" w:eastAsia="en-US" w:bidi="en-US"/>
      </w:rPr>
    </w:lvl>
    <w:lvl w:ilvl="1" w:tentative="0">
      <w:start w:val="1"/>
      <w:numFmt w:val="decimal"/>
      <w:lvlText w:val="%2."/>
      <w:lvlJc w:val="left"/>
      <w:pPr>
        <w:ind w:left="355" w:hanging="236"/>
        <w:jc w:val="right"/>
      </w:pPr>
      <w:rPr>
        <w:rFonts w:hint="default"/>
        <w:w w:val="100"/>
        <w:lang w:val="en-US" w:eastAsia="en-US" w:bidi="en-US"/>
      </w:rPr>
    </w:lvl>
    <w:lvl w:ilvl="2" w:tentative="0">
      <w:start w:val="0"/>
      <w:numFmt w:val="bullet"/>
      <w:lvlText w:val="•"/>
      <w:lvlJc w:val="left"/>
      <w:pPr>
        <w:ind w:left="360" w:hanging="236"/>
      </w:pPr>
      <w:rPr>
        <w:rFonts w:hint="default"/>
        <w:lang w:val="en-US" w:eastAsia="en-US" w:bidi="en-US"/>
      </w:rPr>
    </w:lvl>
    <w:lvl w:ilvl="3" w:tentative="0">
      <w:start w:val="0"/>
      <w:numFmt w:val="bullet"/>
      <w:lvlText w:val="•"/>
      <w:lvlJc w:val="left"/>
      <w:pPr>
        <w:ind w:left="1388" w:hanging="236"/>
      </w:pPr>
      <w:rPr>
        <w:rFonts w:hint="default"/>
        <w:lang w:val="en-US" w:eastAsia="en-US" w:bidi="en-US"/>
      </w:rPr>
    </w:lvl>
    <w:lvl w:ilvl="4" w:tentative="0">
      <w:start w:val="0"/>
      <w:numFmt w:val="bullet"/>
      <w:lvlText w:val="•"/>
      <w:lvlJc w:val="left"/>
      <w:pPr>
        <w:ind w:left="2416" w:hanging="236"/>
      </w:pPr>
      <w:rPr>
        <w:rFonts w:hint="default"/>
        <w:lang w:val="en-US" w:eastAsia="en-US" w:bidi="en-US"/>
      </w:rPr>
    </w:lvl>
    <w:lvl w:ilvl="5" w:tentative="0">
      <w:start w:val="0"/>
      <w:numFmt w:val="bullet"/>
      <w:lvlText w:val="•"/>
      <w:lvlJc w:val="left"/>
      <w:pPr>
        <w:ind w:left="3444" w:hanging="236"/>
      </w:pPr>
      <w:rPr>
        <w:rFonts w:hint="default"/>
        <w:lang w:val="en-US" w:eastAsia="en-US" w:bidi="en-US"/>
      </w:rPr>
    </w:lvl>
    <w:lvl w:ilvl="6" w:tentative="0">
      <w:start w:val="0"/>
      <w:numFmt w:val="bullet"/>
      <w:lvlText w:val="•"/>
      <w:lvlJc w:val="left"/>
      <w:pPr>
        <w:ind w:left="4473" w:hanging="236"/>
      </w:pPr>
      <w:rPr>
        <w:rFonts w:hint="default"/>
        <w:lang w:val="en-US" w:eastAsia="en-US" w:bidi="en-US"/>
      </w:rPr>
    </w:lvl>
    <w:lvl w:ilvl="7" w:tentative="0">
      <w:start w:val="0"/>
      <w:numFmt w:val="bullet"/>
      <w:lvlText w:val="•"/>
      <w:lvlJc w:val="left"/>
      <w:pPr>
        <w:ind w:left="5501" w:hanging="236"/>
      </w:pPr>
      <w:rPr>
        <w:rFonts w:hint="default"/>
        <w:lang w:val="en-US" w:eastAsia="en-US" w:bidi="en-US"/>
      </w:rPr>
    </w:lvl>
    <w:lvl w:ilvl="8" w:tentative="0">
      <w:start w:val="0"/>
      <w:numFmt w:val="bullet"/>
      <w:lvlText w:val="•"/>
      <w:lvlJc w:val="left"/>
      <w:pPr>
        <w:ind w:left="6529" w:hanging="236"/>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wM2VjYzFhNGM3NDk0MmVkYzk0ODBjZDYwMTRmZTcifQ=="/>
  </w:docVars>
  <w:rsids>
    <w:rsidRoot w:val="00000000"/>
    <w:rsid w:val="026372EA"/>
    <w:rsid w:val="120809BE"/>
    <w:rsid w:val="18267552"/>
    <w:rsid w:val="28CB1102"/>
    <w:rsid w:val="51386F18"/>
    <w:rsid w:val="532A4B8D"/>
    <w:rsid w:val="57B02A34"/>
    <w:rsid w:val="5DB65C4E"/>
    <w:rsid w:val="610A2F3B"/>
    <w:rsid w:val="657E470C"/>
    <w:rsid w:val="6754363E"/>
    <w:rsid w:val="70B944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en-US" w:eastAsia="en-US" w:bidi="en-US"/>
    </w:rPr>
  </w:style>
  <w:style w:type="paragraph" w:styleId="2">
    <w:name w:val="heading 1"/>
    <w:basedOn w:val="1"/>
    <w:next w:val="1"/>
    <w:qFormat/>
    <w:uiPriority w:val="1"/>
    <w:pPr>
      <w:ind w:left="331" w:hanging="363"/>
      <w:outlineLvl w:val="1"/>
    </w:pPr>
    <w:rPr>
      <w:rFonts w:ascii="Calibri" w:hAnsi="Calibri" w:eastAsia="Calibri" w:cs="Calibri"/>
      <w:b/>
      <w:bCs/>
      <w:sz w:val="28"/>
      <w:szCs w:val="28"/>
      <w:lang w:val="en-US" w:eastAsia="en-US" w:bidi="en-US"/>
    </w:rPr>
  </w:style>
  <w:style w:type="paragraph" w:styleId="3">
    <w:name w:val="heading 2"/>
    <w:basedOn w:val="1"/>
    <w:next w:val="1"/>
    <w:qFormat/>
    <w:uiPriority w:val="1"/>
    <w:pPr>
      <w:spacing w:line="253" w:lineRule="exact"/>
      <w:ind w:left="660"/>
      <w:outlineLvl w:val="2"/>
    </w:pPr>
    <w:rPr>
      <w:rFonts w:ascii="宋体" w:hAnsi="宋体" w:eastAsia="宋体" w:cs="宋体"/>
      <w:b/>
      <w:bCs/>
      <w:sz w:val="24"/>
      <w:szCs w:val="24"/>
      <w:lang w:val="en-US" w:eastAsia="en-US" w:bidi="en-US"/>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Calibri" w:hAnsi="Calibri" w:eastAsia="Calibri" w:cs="Calibri"/>
      <w:sz w:val="24"/>
      <w:szCs w:val="24"/>
      <w:lang w:val="en-US" w:eastAsia="en-US" w:bidi="en-US"/>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960" w:hanging="420"/>
    </w:pPr>
    <w:rPr>
      <w:rFonts w:ascii="Calibri" w:hAnsi="Calibri" w:eastAsia="Calibri" w:cs="Calibri"/>
      <w:lang w:val="en-US" w:eastAsia="en-US" w:bidi="en-US"/>
    </w:rPr>
  </w:style>
  <w:style w:type="paragraph" w:customStyle="1" w:styleId="11">
    <w:name w:val="Table Paragraph"/>
    <w:basedOn w:val="1"/>
    <w:qFormat/>
    <w:uiPriority w:val="1"/>
    <w:rPr>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318</Words>
  <Characters>1813</Characters>
  <TotalTime>8</TotalTime>
  <ScaleCrop>false</ScaleCrop>
  <LinksUpToDate>false</LinksUpToDate>
  <CharactersWithSpaces>2143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2019-06-27T01:35:00Z</dcterms:created>
  <dc:creator>Administrator</dc:creator>
  <cp:lastModifiedBy>Yasin</cp:lastModifiedBy>
  <cp:lastPrinted>2020-08-19T03:36:00Z</cp:lastPrinted>
  <dcterms:modified xsi:type="dcterms:W3CDTF">2026-02-02T07:24:26Z</dcterms:modified>
  <dc:title>              Strong Current Generator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2019-01-23T00:00:00Z</vt:filetime>
  </property>
  <property fmtid="{D5CDD505-2E9C-101B-9397-08002B2CF9AE}" pid="3" name="Creator">
    <vt:lpwstr>WPS 文字</vt:lpwstr>
  </property>
  <property fmtid="{D5CDD505-2E9C-101B-9397-08002B2CF9AE}" pid="4" name="LastSaved">
    <vt:filetime>2019-06-27T00:00:00Z</vt:filetime>
  </property>
  <property fmtid="{D5CDD505-2E9C-101B-9397-08002B2CF9AE}" pid="5" name="KSOProductBuildVer">
    <vt:lpwstr>2052-12.1.0.24657</vt:lpwstr>
  </property>
  <property fmtid="{D5CDD505-2E9C-101B-9397-08002B2CF9AE}" pid="6" name="ICV">
    <vt:lpwstr>315BDCCC3CD04EEA9C0852AEB2F15388_13</vt:lpwstr>
  </property>
</Properties>
</file>